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5e8c78642a54a71" /><Relationship Type="http://schemas.openxmlformats.org/package/2006/relationships/metadata/core-properties" Target="/docProps/core.xml" Id="Re5fcaea5f5a6427e" /><Relationship Type="http://schemas.openxmlformats.org/officeDocument/2006/relationships/extended-properties" Target="/docProps/app.xml" Id="Re07f9681f12a4fc7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xmlns:w14="http://schemas.microsoft.com/office/word/2010/wordml" mc:Ignorable="w14 w15 wp14">
  <w:body>
    <w:p w14:paraId="00100000" w14:textId="00100001">
      <w:pPr>
        <w:pStyle w:val="Heading1"/>
        <w:jc w:val="center"/>
      </w:pPr>
      <w:r>
        <w:rPr/>
        <w:t xml:space="preserve">Complex Math/Chemistry/Physics Formula Collection</w:t>
      </w:r>
    </w:p>
    <w:p w14:paraId="00100002" w14:textId="00100003">
      <w:pPr>
        <w:pStyle w:val="Heading2"/>
      </w:pPr>
      <w:r>
        <w:rPr/>
        <w:t xml:space="preserve">I. Algebra</w:t>
      </w:r>
    </w:p>
    <w:p w14:paraId="00100004" w14:textId="00100005">
      <w:pPr/>
      <w:r>
        <w:rPr/>
        <w:t xml:space="preserve">1. Quadratic Formula:</w:t>
      </w:r>
    </w:p>
    <w:p w14:paraId="00100006" w14:textId="00100007">
      <m:oMathPara>
        <m:oMath>
          <m:r>
            <m:t xml:space="preserve">x = </m:t>
          </m:r>
          <m:f>
            <m:num>
              <m:r>
                <m:t xml:space="preserve">-b </m:t>
              </m:r>
              <m:r>
                <m:t xml:space="preserve">±</m:t>
              </m:r>
              <m:r>
                <m:t xml:space="preserve"> </m:t>
              </m:r>
              <m:rad>
                <m:radPr>
                  <m:degHide m:val="true"/>
                </m:radPr>
                <m:deg/>
                <m:e>
                  <m:sSup>
                    <m:e>
                      <m:r>
                        <m:t xml:space="preserve">b</m:t>
                      </m:r>
                    </m:e>
                    <m:sup>
                      <m:r>
                        <m:t xml:space="preserve">2</m:t>
                      </m:r>
                    </m:sup>
                  </m:sSup>
                  <m:r>
                    <m:t xml:space="preserve"> - 4ac</m:t>
                  </m:r>
                </m:e>
              </m:rad>
            </m:num>
            <m:den>
              <m:r>
                <m:t xml:space="preserve">2a</m:t>
              </m:r>
            </m:den>
          </m:f>
        </m:oMath>
      </m:oMathPara>
    </w:p>
    <w:p w14:paraId="00100008" w14:textId="00100009">
      <w:pPr/>
      <w:r>
        <w:rPr/>
        <w:t xml:space="preserve">2. Binomial Theorem:</w:t>
      </w:r>
    </w:p>
    <w:p w14:paraId="0010000A" w14:textId="0010000B">
      <m:oMathPara>
        <m:oMath>
          <m:sSup>
            <m:e>
              <m:r>
                <m:t xml:space="preserve">(a+b)</m:t>
              </m:r>
            </m:e>
            <m:sup>
              <m:r>
                <m:t xml:space="preserve">n</m:t>
              </m:r>
            </m:sup>
          </m:sSup>
          <m:r>
            <m:t xml:space="preserve"> = </m:t>
          </m:r>
          <m:nary>
            <m:naryPr>
              <m:chr m:val="∑"/>
            </m:naryPr>
            <m:sub>
              <m:r>
                <m:t xml:space="preserve">k=0</m:t>
              </m:r>
            </m:sub>
            <m:sup>
              <m:r>
                <m:t xml:space="preserve">n</m:t>
              </m:r>
            </m:sup>
            <m:e>
              <m:r>
                <m:t xml:space="preserve"> </m:t>
              </m:r>
            </m:e>
          </m:nary>
          <m:d>
            <m:dPr/>
            <m:e>
              <m:f>
                <m:fPr>
                  <m:type m:val="noBar"/>
                </m:fPr>
                <m:num>
                  <m:r>
                    <m:t xml:space="preserve">n</m:t>
                  </m:r>
                </m:num>
                <m:den>
                  <m:r>
                    <m:t xml:space="preserve">k</m:t>
                  </m:r>
                </m:den>
              </m:f>
            </m:e>
          </m:d>
          <m:sSup>
            <m:e>
              <m:r>
                <m:t xml:space="preserve"> a</m:t>
              </m:r>
            </m:e>
            <m:sup>
              <m:r>
                <m:t xml:space="preserve">n-k</m:t>
              </m:r>
            </m:sup>
          </m:sSup>
          <m:sSup>
            <m:e>
              <m:r>
                <m:t xml:space="preserve"> b</m:t>
              </m:r>
            </m:e>
            <m:sup>
              <m:r>
                <m:t xml:space="preserve">k</m:t>
              </m:r>
            </m:sup>
          </m:sSup>
        </m:oMath>
      </m:oMathPara>
    </w:p>
    <w:p w14:paraId="0010000C" w14:textId="0010000D">
      <w:pPr/>
      <w:r>
        <w:rPr/>
        <w:t xml:space="preserve">3. Euler's Identity:</w:t>
      </w:r>
    </w:p>
    <w:p w14:paraId="0010000E" w14:textId="0010000F">
      <m:oMathPara>
        <m:oMath>
          <m:sSup>
            <m:e>
              <m:r>
                <m:t xml:space="preserve">e</m:t>
              </m:r>
            </m:e>
            <m:sup>
              <m:r>
                <m:t xml:space="preserve">i</m:t>
              </m:r>
              <m:r>
                <m:t xml:space="preserve">π</m:t>
              </m:r>
            </m:sup>
          </m:sSup>
          <m:r>
            <m:t xml:space="preserve"> + 1 = 0</m:t>
          </m:r>
        </m:oMath>
      </m:oMathPara>
    </w:p>
    <w:p w14:paraId="00100010" w14:textId="00100011">
      <w:pPr>
        <w:pStyle w:val="Heading2"/>
      </w:pPr>
      <w:r>
        <w:rPr/>
        <w:t xml:space="preserve">II. Calculus</w:t>
      </w:r>
    </w:p>
    <w:p w14:paraId="00100012" w14:textId="00100013">
      <w:pPr/>
      <w:r>
        <w:rPr/>
        <w:t xml:space="preserve">4. Limit Definition of Derivative:</w:t>
      </w:r>
    </w:p>
    <w:p w14:paraId="00100014" w14:textId="00100015">
      <m:oMathPara>
        <m:oMath>
          <m:sSup>
            <m:e>
              <m:r>
                <m:t xml:space="preserve">f</m:t>
              </m:r>
            </m:e>
            <m:sup>
              <m:r>
                <m:t xml:space="preserve">′</m:t>
              </m:r>
            </m:sup>
          </m:sSup>
          <m:r>
            <m:t xml:space="preserve">(x) = </m:t>
          </m:r>
          <m:limLow>
            <m:limLowPr/>
            <m:e>
              <m:r>
                <m:rPr>
                  <m:nor/>
                </m:rPr>
                <m:t xml:space="preserve">lim</m:t>
              </m:r>
            </m:e>
            <m:lim>
              <m:r>
                <m:t xml:space="preserve">Δ</m:t>
              </m:r>
              <m:r>
                <m:t xml:space="preserve"> x </m:t>
              </m:r>
              <m:r>
                <m:t xml:space="preserve">→</m:t>
              </m:r>
              <m:r>
                <m:t xml:space="preserve"> 0</m:t>
              </m:r>
            </m:lim>
          </m:limLow>
          <m:r>
            <m:t xml:space="preserve"> </m:t>
          </m:r>
          <m:f>
            <m:num>
              <m:r>
                <m:t xml:space="preserve">f(x + </m:t>
              </m:r>
              <m:r>
                <m:t xml:space="preserve">Δ</m:t>
              </m:r>
              <m:r>
                <m:t xml:space="preserve"> x) - f(x)</m:t>
              </m:r>
            </m:num>
            <m:den>
              <m:r>
                <m:t xml:space="preserve">Δ</m:t>
              </m:r>
              <m:r>
                <m:t xml:space="preserve"> x</m:t>
              </m:r>
            </m:den>
          </m:f>
        </m:oMath>
      </m:oMathPara>
    </w:p>
    <w:p w14:paraId="00100016" w14:textId="00100017">
      <w:pPr/>
      <w:r>
        <w:rPr/>
        <w:t xml:space="preserve">5. Gaussian Integral:</w:t>
      </w:r>
    </w:p>
    <w:p w14:paraId="00100018" w14:textId="00100019">
      <m:oMathPara>
        <m:oMath>
          <m:nary>
            <m:naryPr>
              <m:chr m:val="∫"/>
            </m:naryPr>
            <m:sub>
              <m:r>
                <m:t xml:space="preserve">-</m:t>
              </m:r>
              <m:r>
                <m:t xml:space="preserve">∞</m:t>
              </m:r>
            </m:sub>
            <m:sup>
              <m:r>
                <m:t xml:space="preserve">+</m:t>
              </m:r>
              <m:r>
                <m:t xml:space="preserve">∞</m:t>
              </m:r>
            </m:sup>
            <m:e>
              <m:r>
                <m:t xml:space="preserve"> </m:t>
              </m:r>
            </m:e>
          </m:nary>
          <m:sSup>
            <m:e>
              <m:r>
                <m:t xml:space="preserve">e</m:t>
              </m:r>
            </m:e>
            <m:sup>
              <m:sSup>
                <m:e>
                  <m:r>
                    <m:t xml:space="preserve">-x</m:t>
                  </m:r>
                </m:e>
                <m:sup>
                  <m:r>
                    <m:t xml:space="preserve">2</m:t>
                  </m:r>
                </m:sup>
              </m:sSup>
            </m:sup>
          </m:sSup>
          <m:r>
            <m:t xml:space="preserve"> dx = </m:t>
          </m:r>
          <m:rad>
            <m:radPr>
              <m:degHide m:val="true"/>
            </m:radPr>
            <m:deg/>
            <m:e>
              <m:r>
                <m:t xml:space="preserve">π</m:t>
              </m:r>
            </m:e>
          </m:rad>
        </m:oMath>
      </m:oMathPara>
    </w:p>
    <w:p w14:paraId="0010001A" w14:textId="0010001B">
      <w:pPr/>
      <w:r>
        <w:rPr/>
        <w:t xml:space="preserve">6. Taylor Series Expansion:</w:t>
      </w:r>
    </w:p>
    <w:p w14:paraId="0010001C" w14:textId="0010001D">
      <m:oMathPara>
        <m:oMath>
          <m:r>
            <m:t xml:space="preserve">f(x) = </m:t>
          </m:r>
          <m:nary>
            <m:naryPr>
              <m:chr m:val="∑"/>
            </m:naryPr>
            <m:sub>
              <m:r>
                <m:t xml:space="preserve">n=0</m:t>
              </m:r>
            </m:sub>
            <m:sup>
              <m:r>
                <m:t xml:space="preserve">∞</m:t>
              </m:r>
            </m:sup>
            <m:e>
              <m:r>
                <m:t xml:space="preserve"> </m:t>
              </m:r>
            </m:e>
          </m:nary>
          <m:f>
            <m:num>
              <m:sSup>
                <m:e>
                  <m:r>
                    <m:t xml:space="preserve">f</m:t>
                  </m:r>
                </m:e>
                <m:sup>
                  <m:r>
                    <m:t xml:space="preserve">(n)</m:t>
                  </m:r>
                </m:sup>
              </m:sSup>
              <m:r>
                <m:t xml:space="preserve">(a)</m:t>
              </m:r>
            </m:num>
            <m:den>
              <m:r>
                <m:t xml:space="preserve">n!</m:t>
              </m:r>
            </m:den>
          </m:f>
          <m:sSup>
            <m:e>
              <m:r>
                <m:t xml:space="preserve"> (x-a)</m:t>
              </m:r>
            </m:e>
            <m:sup>
              <m:r>
                <m:t xml:space="preserve">n</m:t>
              </m:r>
            </m:sup>
          </m:sSup>
        </m:oMath>
      </m:oMathPara>
    </w:p>
    <w:p w14:paraId="0010001E" w14:textId="0010001F">
      <w:pPr/>
      <w:r>
        <w:rPr/>
        <w:t xml:space="preserve">7. Newton-Leibniz Formula:</w:t>
      </w:r>
    </w:p>
    <w:p w14:paraId="00100020" w14:textId="00100021">
      <m:oMathPara>
        <m:oMath>
          <m:nary>
            <m:naryPr>
              <m:chr m:val="∫"/>
            </m:naryPr>
            <m:sub>
              <m:r>
                <m:t xml:space="preserve">a</m:t>
              </m:r>
            </m:sub>
            <m:sup>
              <m:r>
                <m:t xml:space="preserve">b</m:t>
              </m:r>
            </m:sup>
            <m:e>
              <m:r>
                <m:t xml:space="preserve"> </m:t>
              </m:r>
            </m:e>
          </m:nary>
          <m:r>
            <m:t xml:space="preserve">f(x) dx = F(b) - F(a)</m:t>
          </m:r>
        </m:oMath>
      </m:oMathPara>
    </w:p>
    <w:p w14:paraId="00100022" w14:textId="00100023">
      <w:pPr/>
      <w:r>
        <w:rPr/>
        <w:t xml:space="preserve">8. Triple Integral (Spherical Coordinates):</w:t>
      </w:r>
    </w:p>
    <w:p w14:paraId="00100024" w14:textId="00100025">
      <m:oMathPara>
        <m:oMath>
          <m:nary>
            <m:naryPr>
              <m:chr m:val="∭"/>
              <m:supHide m:val="true"/>
            </m:naryPr>
            <m:sub>
              <m:r>
                <m:t xml:space="preserve">V</m:t>
              </m:r>
            </m:sub>
            <m:sup/>
            <m:e>
              <m:r>
                <m:t xml:space="preserve"> </m:t>
              </m:r>
            </m:e>
          </m:nary>
          <m:r>
            <m:t xml:space="preserve">f(r, </m:t>
          </m:r>
          <m:r>
            <m:t xml:space="preserve">θ</m:t>
          </m:r>
          <m:r>
            <m:t xml:space="preserve">, </m:t>
          </m:r>
          <m:r>
            <m:t xml:space="preserve">φ</m:t>
          </m:r>
          <m:sSup>
            <m:e>
              <m:r>
                <m:t xml:space="preserve">) r</m:t>
              </m:r>
            </m:e>
            <m:sup>
              <m:r>
                <m:t xml:space="preserve">2</m:t>
              </m:r>
            </m:sup>
          </m:sSup>
          <m:r>
            <m:t xml:space="preserve"> </m:t>
          </m:r>
          <m:r>
            <m:rPr>
              <m:nor/>
            </m:rPr>
            <m:t xml:space="preserve">sin</m:t>
          </m:r>
          <m:r>
            <m:t xml:space="preserve">θ</m:t>
          </m:r>
          <m:r>
            <m:t xml:space="preserve"> </m:t>
          </m:r>
          <m:r>
            <m:t xml:space="preserve"> </m:t>
          </m:r>
          <m:r>
            <m:t xml:space="preserve"> dr </m:t>
          </m:r>
          <m:r>
            <m:t xml:space="preserve"> </m:t>
          </m:r>
          <m:r>
            <m:t xml:space="preserve"> d</m:t>
          </m:r>
          <m:r>
            <m:t xml:space="preserve">θ</m:t>
          </m:r>
          <m:r>
            <m:t xml:space="preserve"> </m:t>
          </m:r>
          <m:r>
            <m:t xml:space="preserve"> </m:t>
          </m:r>
          <m:r>
            <m:t xml:space="preserve"> d</m:t>
          </m:r>
          <m:r>
            <m:t xml:space="preserve">φ</m:t>
          </m:r>
        </m:oMath>
      </m:oMathPara>
    </w:p>
    <w:p w14:paraId="00100026" w14:textId="00100027">
      <w:pPr/>
      <w:r>
        <w:rPr/>
        <w:t xml:space="preserve">9. Fourier Transform:</w:t>
      </w:r>
    </w:p>
    <w:p w14:paraId="00100028" w14:textId="00100029">
      <m:oMathPara>
        <m:oMath>
          <m:acc>
            <m:accPr>
              <m:chr m:val="̂"/>
            </m:accPr>
            <m:e>
              <m:r>
                <m:t xml:space="preserve">f</m:t>
              </m:r>
            </m:e>
          </m:acc>
          <m:r>
            <m:t xml:space="preserve">(</m:t>
          </m:r>
          <m:r>
            <m:t xml:space="preserve">ξ</m:t>
          </m:r>
          <m:r>
            <m:t xml:space="preserve">) = </m:t>
          </m:r>
          <m:nary>
            <m:naryPr>
              <m:chr m:val="∫"/>
            </m:naryPr>
            <m:sub>
              <m:r>
                <m:t xml:space="preserve">-</m:t>
              </m:r>
              <m:r>
                <m:t xml:space="preserve">∞</m:t>
              </m:r>
            </m:sub>
            <m:sup>
              <m:r>
                <m:t xml:space="preserve">+</m:t>
              </m:r>
              <m:r>
                <m:t xml:space="preserve">∞</m:t>
              </m:r>
            </m:sup>
            <m:e>
              <m:r>
                <m:t xml:space="preserve"> </m:t>
              </m:r>
            </m:e>
          </m:nary>
          <m:sSup>
            <m:e>
              <m:r>
                <m:t xml:space="preserve">f(x) e</m:t>
              </m:r>
            </m:e>
            <m:sup>
              <m:r>
                <m:t xml:space="preserve">-2</m:t>
              </m:r>
              <m:r>
                <m:t xml:space="preserve">π</m:t>
              </m:r>
              <m:r>
                <m:t xml:space="preserve"> i x </m:t>
              </m:r>
              <m:r>
                <m:t xml:space="preserve">ξ</m:t>
              </m:r>
            </m:sup>
          </m:sSup>
          <m:r>
            <m:t xml:space="preserve"> dx</m:t>
          </m:r>
        </m:oMath>
      </m:oMathPara>
    </w:p>
    <w:p w14:paraId="0010002A" w14:textId="0010002B">
      <w:pPr>
        <w:pStyle w:val="Heading2"/>
      </w:pPr>
      <w:r>
        <w:rPr/>
        <w:t xml:space="preserve">III. Linear Algebra</w:t>
      </w:r>
    </w:p>
    <w:p w14:paraId="0010002C" w14:textId="0010002D">
      <w:pPr/>
      <w:r>
        <w:rPr/>
        <w:t xml:space="preserve">10. Matrix Characteristic Equation:</w:t>
      </w:r>
    </w:p>
    <w:p w14:paraId="0010002E" w14:textId="0010002F">
      <m:oMathPara>
        <m:oMath>
          <m:r>
            <m:rPr>
              <m:nor/>
            </m:rPr>
            <m:t xml:space="preserve">det</m:t>
          </m:r>
          <m:r>
            <m:t xml:space="preserve">(A - </m:t>
          </m:r>
          <m:r>
            <m:t xml:space="preserve">λ</m:t>
          </m:r>
          <m:r>
            <m:t xml:space="preserve"> I) = 0</m:t>
          </m:r>
        </m:oMath>
      </m:oMathPara>
    </w:p>
    <w:p w14:paraId="00100030" w14:textId="00100031">
      <w:pPr>
        <w:pStyle w:val="Heading2"/>
      </w:pPr>
      <w:r>
        <w:rPr/>
        <w:t xml:space="preserve">IV. Probability and Statistics</w:t>
      </w:r>
    </w:p>
    <w:p w14:paraId="00100032" w14:textId="00100033">
      <w:pPr/>
      <w:r>
        <w:rPr/>
        <w:t xml:space="preserve">11. Bayes' Theorem:</w:t>
      </w:r>
    </w:p>
    <w:p w14:paraId="00100034" w14:textId="00100035">
      <m:oMathPara>
        <m:oMath>
          <m:r>
            <m:t xml:space="preserve">P(A|B) = </m:t>
          </m:r>
          <m:f>
            <m:num>
              <m:r>
                <m:t xml:space="preserve">P(B|A) </m:t>
              </m:r>
              <m:r>
                <m:t xml:space="preserve">·</m:t>
              </m:r>
              <m:r>
                <m:t xml:space="preserve"> P(A)</m:t>
              </m:r>
            </m:num>
            <m:den>
              <m:r>
                <m:t xml:space="preserve">P(B)</m:t>
              </m:r>
            </m:den>
          </m:f>
        </m:oMath>
      </m:oMathPara>
    </w:p>
    <w:p w14:paraId="00100036" w14:textId="00100037">
      <w:pPr/>
      <w:r>
        <w:rPr/>
        <w:t xml:space="preserve">12. Normal Distribution PDF:</w:t>
      </w:r>
    </w:p>
    <w:p w14:paraId="00100038" w14:textId="00100039">
      <m:oMathPara>
        <m:oMath>
          <m:r>
            <m:t xml:space="preserve">f(x) = </m:t>
          </m:r>
          <m:f>
            <m:num>
              <m:r>
                <m:t xml:space="preserve">1</m:t>
              </m:r>
            </m:num>
            <m:den>
              <m:r>
                <m:t xml:space="preserve">σ</m:t>
              </m:r>
              <m:r>
                <m:t xml:space="preserve"> </m:t>
              </m:r>
              <m:rad>
                <m:radPr>
                  <m:degHide m:val="true"/>
                </m:radPr>
                <m:deg/>
                <m:e>
                  <m:r>
                    <m:t xml:space="preserve">2</m:t>
                  </m:r>
                  <m:r>
                    <m:t xml:space="preserve">π</m:t>
                  </m:r>
                </m:e>
              </m:rad>
            </m:den>
          </m:f>
          <m:sSup>
            <m:e>
              <m:r>
                <m:t xml:space="preserve"> e</m:t>
              </m:r>
            </m:e>
            <m:sup>
              <m:r>
                <m:t xml:space="preserve">-</m:t>
              </m:r>
              <m:f>
                <m:num>
                  <m:r>
                    <m:t xml:space="preserve">(x-</m:t>
                  </m:r>
                  <m:r>
                    <m:t xml:space="preserve">μ</m:t>
                  </m:r>
                  <m:sSup>
                    <m:e>
                      <m:r>
                        <m:t xml:space="preserve">)</m:t>
                      </m:r>
                    </m:e>
                    <m:sup>
                      <m:r>
                        <m:t xml:space="preserve">2</m:t>
                      </m:r>
                    </m:sup>
                  </m:sSup>
                </m:num>
                <m:den>
                  <m:r>
                    <m:t xml:space="preserve">2</m:t>
                  </m:r>
                  <m:sSup>
                    <m:e>
                      <m:r>
                        <m:t xml:space="preserve">σ</m:t>
                      </m:r>
                    </m:e>
                    <m:sup>
                      <m:r>
                        <m:t xml:space="preserve">2</m:t>
                      </m:r>
                    </m:sup>
                  </m:sSup>
                </m:den>
              </m:f>
            </m:sup>
          </m:sSup>
        </m:oMath>
      </m:oMathPara>
    </w:p>
    <w:p w14:paraId="0010003A" w14:textId="0010003B">
      <w:pPr/>
      <w:r>
        <w:rPr/>
        <w:t xml:space="preserve">13. Variance Formula:</w:t>
      </w:r>
    </w:p>
    <w:p w14:paraId="0010003C" w14:textId="0010003D">
      <m:oMathPara>
        <m:oMath>
          <m:sSup>
            <m:e>
              <m:r>
                <m:t xml:space="preserve">σ</m:t>
              </m:r>
            </m:e>
            <m:sup>
              <m:r>
                <m:t xml:space="preserve">2</m:t>
              </m:r>
            </m:sup>
          </m:sSup>
          <m:r>
            <m:t xml:space="preserve"> = </m:t>
          </m:r>
          <m:f>
            <m:num>
              <m:r>
                <m:t xml:space="preserve">1</m:t>
              </m:r>
            </m:num>
            <m:den>
              <m:r>
                <m:t xml:space="preserve">N</m:t>
              </m:r>
            </m:den>
          </m:f>
          <m:r>
            <m:t xml:space="preserve"> </m:t>
          </m:r>
          <m:nary>
            <m:naryPr>
              <m:chr m:val="∑"/>
            </m:naryPr>
            <m:sub>
              <m:r>
                <m:t xml:space="preserve">i=1</m:t>
              </m:r>
            </m:sub>
            <m:sup>
              <m:r>
                <m:t xml:space="preserve">N</m:t>
              </m:r>
            </m:sup>
            <m:e>
              <m:r>
                <m:t xml:space="preserve"> </m:t>
              </m:r>
            </m:e>
          </m:nary>
          <m:sSub>
            <m:e>
              <m:r>
                <m:t xml:space="preserve">(x</m:t>
              </m:r>
            </m:e>
            <m:sub>
              <m:r>
                <m:t xml:space="preserve">i</m:t>
              </m:r>
            </m:sub>
          </m:sSub>
          <m:r>
            <m:t xml:space="preserve"> - </m:t>
          </m:r>
          <m:r>
            <m:t xml:space="preserve">μ</m:t>
          </m:r>
          <m:sSup>
            <m:e>
              <m:r>
                <m:t xml:space="preserve">)</m:t>
              </m:r>
            </m:e>
            <m:sup>
              <m:r>
                <m:t xml:space="preserve">2</m:t>
              </m:r>
            </m:sup>
          </m:sSup>
        </m:oMath>
      </m:oMathPara>
    </w:p>
    <w:p w14:paraId="0010003E" w14:textId="0010003F">
      <w:pPr>
        <w:pStyle w:val="Heading2"/>
      </w:pPr>
      <w:r>
        <w:rPr/>
        <w:t xml:space="preserve">V. Number Theory and Series</w:t>
      </w:r>
    </w:p>
    <w:p w14:paraId="00100040" w14:textId="00100041">
      <w:pPr/>
      <w:r>
        <w:rPr/>
        <w:t xml:space="preserve">14. Riemann Zeta Function:</w:t>
      </w:r>
    </w:p>
    <w:p w14:paraId="00100042" w14:textId="00100043">
      <m:oMathPara>
        <m:oMath>
          <m:r>
            <m:t xml:space="preserve">ζ</m:t>
          </m:r>
          <m:r>
            <m:t xml:space="preserve">(s) = </m:t>
          </m:r>
          <m:nary>
            <m:naryPr>
              <m:chr m:val="∑"/>
            </m:naryPr>
            <m:sub>
              <m:r>
                <m:t xml:space="preserve">n=1</m:t>
              </m:r>
            </m:sub>
            <m:sup>
              <m:r>
                <m:t xml:space="preserve">∞</m:t>
              </m:r>
            </m:sup>
            <m:e>
              <m:r>
                <m:t xml:space="preserve"> </m:t>
              </m:r>
            </m:e>
          </m:nary>
          <m:f>
            <m:num>
              <m:r>
                <m:t xml:space="preserve">1</m:t>
              </m:r>
            </m:num>
            <m:den>
              <m:sSup>
                <m:e>
                  <m:r>
                    <m:t xml:space="preserve">n</m:t>
                  </m:r>
                </m:e>
                <m:sup>
                  <m:r>
                    <m:t xml:space="preserve">s</m:t>
                  </m:r>
                </m:sup>
              </m:sSup>
            </m:den>
          </m:f>
        </m:oMath>
      </m:oMathPara>
    </w:p>
    <w:p w14:paraId="00100044" w14:textId="00100045">
      <w:pPr/>
      <w:r>
        <w:rPr/>
        <w:t xml:space="preserve">15. Stirling's Approximation:</w:t>
      </w:r>
    </w:p>
    <w:p w14:paraId="00100046" w14:textId="00100047">
      <m:oMathPara>
        <m:oMath>
          <m:r>
            <m:t xml:space="preserve">n! </m:t>
          </m:r>
          <m:r>
            <m:t xml:space="preserve">≈</m:t>
          </m:r>
          <m:r>
            <m:t xml:space="preserve"> </m:t>
          </m:r>
          <m:rad>
            <m:radPr>
              <m:degHide m:val="true"/>
            </m:radPr>
            <m:deg/>
            <m:e>
              <m:r>
                <m:t xml:space="preserve">2</m:t>
              </m:r>
              <m:r>
                <m:t xml:space="preserve">π</m:t>
              </m:r>
              <m:r>
                <m:t xml:space="preserve"> n</m:t>
              </m:r>
            </m:e>
          </m:rad>
          <m:r>
            <m:t xml:space="preserve"> </m:t>
          </m:r>
          <m:sSup>
            <m:e>
              <m:d>
                <m:dPr/>
                <m:e>
                  <m:f>
                    <m:num>
                      <m:r>
                        <m:t xml:space="preserve">n</m:t>
                      </m:r>
                    </m:num>
                    <m:den>
                      <m:r>
                        <m:t xml:space="preserve">e</m:t>
                      </m:r>
                    </m:den>
                  </m:f>
                </m:e>
              </m:d>
            </m:e>
            <m:sup>
              <m:r>
                <m:t xml:space="preserve">n</m:t>
              </m:r>
            </m:sup>
          </m:sSup>
        </m:oMath>
      </m:oMathPara>
    </w:p>
    <w:p w14:paraId="00100048" w14:textId="00100049">
      <w:pPr>
        <w:pStyle w:val="Heading2"/>
      </w:pPr>
      <w:r>
        <w:rPr/>
        <w:t xml:space="preserve">VI. Chemistry</w:t>
      </w:r>
    </w:p>
    <w:p w14:paraId="0010004A" w14:textId="0010004B">
      <w:pPr/>
      <w:r>
        <w:rPr/>
        <w:t xml:space="preserve">16. Copper Sulfate Crystal Dissolution:</w:t>
      </w:r>
    </w:p>
    <w:p w14:paraId="0010004C" w14:textId="0010004D">
      <m:oMathPara>
        <m:oMath>
          <m:sSub>
            <m:e>
              <m:r>
                <m:t xml:space="preserve">CuSO</m:t>
              </m:r>
            </m:e>
            <m:sub>
              <m:r>
                <m:t xml:space="preserve">4</m:t>
              </m:r>
            </m:sub>
          </m:sSub>
          <m:r>
            <m:t xml:space="preserve"> </m:t>
          </m:r>
          <m:r>
            <m:t xml:space="preserve">·</m:t>
          </m:r>
          <m:sSub>
            <m:e>
              <m:r>
                <m:t xml:space="preserve"> 5H</m:t>
              </m:r>
            </m:e>
            <m:sub>
              <m:r>
                <m:t xml:space="preserve">2</m:t>
              </m:r>
            </m:sub>
          </m:sSub>
          <m:r>
            <m:t xml:space="preserve">O </m:t>
          </m:r>
          <m:r>
            <m:t xml:space="preserve">→</m:t>
          </m:r>
          <m:sSup>
            <m:e>
              <m:r>
                <m:t xml:space="preserve"> Cu</m:t>
              </m:r>
            </m:e>
            <m:sup>
              <m:r>
                <m:t xml:space="preserve">2+</m:t>
              </m:r>
            </m:sup>
          </m:sSup>
          <m:sSubSup>
            <m:e>
              <m:r>
                <m:t xml:space="preserve"> + SO</m:t>
              </m:r>
            </m:e>
            <m:sub>
              <m:r>
                <m:t xml:space="preserve">4</m:t>
              </m:r>
            </m:sub>
            <m:sup>
              <m:r>
                <m:t xml:space="preserve">2-</m:t>
              </m:r>
            </m:sup>
          </m:sSubSup>
          <m:sSub>
            <m:e>
              <m:r>
                <m:t xml:space="preserve"> + 5H</m:t>
              </m:r>
            </m:e>
            <m:sub>
              <m:r>
                <m:t xml:space="preserve">2</m:t>
              </m:r>
            </m:sub>
          </m:sSub>
          <m:r>
            <m:t xml:space="preserve">O</m:t>
          </m:r>
        </m:oMath>
      </m:oMathPara>
    </w:p>
    <w:p w14:paraId="0010004E" w14:textId="0010004F">
      <w:pPr/>
      <w:r>
        <w:rPr/>
        <w:t xml:space="preserve">17. Thermochemical Equation (Methane Combustion):</w:t>
      </w:r>
    </w:p>
    <w:p w14:paraId="00100050" w14:textId="00100051">
      <m:oMathPara>
        <m:oMath>
          <m:sSub>
            <m:e>
              <m:r>
                <m:t xml:space="preserve">CH</m:t>
              </m:r>
            </m:e>
            <m:sub>
              <m:r>
                <m:t xml:space="preserve">4</m:t>
              </m:r>
            </m:sub>
          </m:sSub>
          <m:sSub>
            <m:e>
              <m:r>
                <m:t xml:space="preserve">(g) + 2O</m:t>
              </m:r>
            </m:e>
            <m:sub>
              <m:r>
                <m:t xml:space="preserve">2</m:t>
              </m:r>
            </m:sub>
          </m:sSub>
          <m:r>
            <m:t xml:space="preserve">(g) </m:t>
          </m:r>
          <m:r>
            <m:t xml:space="preserve">→</m:t>
          </m:r>
          <m:sSub>
            <m:e>
              <m:r>
                <m:t xml:space="preserve"> CO</m:t>
              </m:r>
            </m:e>
            <m:sub>
              <m:r>
                <m:t xml:space="preserve">2</m:t>
              </m:r>
            </m:sub>
          </m:sSub>
          <m:sSub>
            <m:e>
              <m:r>
                <m:t xml:space="preserve">(g) + 2H</m:t>
              </m:r>
            </m:e>
            <m:sub>
              <m:r>
                <m:t xml:space="preserve">2</m:t>
              </m:r>
            </m:sub>
          </m:sSub>
          <m:r>
            <m:t xml:space="preserve">O(l) </m:t>
          </m:r>
          <m:r>
            <m:t xml:space="preserve"> </m:t>
          </m:r>
          <m:r>
            <m:t xml:space="preserve"> </m:t>
          </m:r>
          <m:r>
            <m:t xml:space="preserve">Δ</m:t>
          </m:r>
          <m:r>
            <m:t xml:space="preserve"> H = -890.3 </m:t>
          </m:r>
          <m:r>
            <m:t xml:space="preserve"> </m:t>
          </m:r>
          <m:r>
            <m:t xml:space="preserve"> kJ/mol</m:t>
          </m:r>
        </m:oMath>
      </m:oMathPara>
    </w:p>
    <w:p w14:paraId="00100052" w14:textId="00100053">
      <w:pPr/>
      <w:r>
        <w:rPr/>
        <w:t xml:space="preserve">18. Chemical Equilibrium Constant Expression:</w:t>
      </w:r>
    </w:p>
    <w:p w14:paraId="00100054" w14:textId="00100055">
      <m:oMathPara>
        <m:oMath>
          <m:sSub>
            <m:e>
              <m:r>
                <m:t xml:space="preserve">K</m:t>
              </m:r>
            </m:e>
            <m:sub>
              <m:r>
                <m:t xml:space="preserve">eq</m:t>
              </m:r>
            </m:sub>
          </m:sSub>
          <m:r>
            <m:t xml:space="preserve"> = </m:t>
          </m:r>
          <m:f>
            <m:num>
              <m:r>
                <m:t xml:space="preserve">[</m:t>
              </m:r>
              <m:r>
                <m:t xml:space="preserve">C</m:t>
              </m:r>
              <m:sSup>
                <m:e>
                  <m:r>
                    <m:t xml:space="preserve">]</m:t>
                  </m:r>
                </m:e>
                <m:sup>
                  <m:r>
                    <m:t xml:space="preserve">c</m:t>
                  </m:r>
                </m:sup>
              </m:sSup>
              <m:r>
                <m:t xml:space="preserve"> </m:t>
              </m:r>
              <m:r>
                <m:t xml:space="preserve">[</m:t>
              </m:r>
              <m:r>
                <m:t xml:space="preserve">D</m:t>
              </m:r>
              <m:sSup>
                <m:e>
                  <m:r>
                    <m:t xml:space="preserve">]</m:t>
                  </m:r>
                </m:e>
                <m:sup>
                  <m:r>
                    <m:t xml:space="preserve">d</m:t>
                  </m:r>
                </m:sup>
              </m:sSup>
            </m:num>
            <m:den>
              <m:r>
                <m:t xml:space="preserve">[</m:t>
              </m:r>
              <m:r>
                <m:t xml:space="preserve">A</m:t>
              </m:r>
              <m:sSup>
                <m:e>
                  <m:r>
                    <m:t xml:space="preserve">]</m:t>
                  </m:r>
                </m:e>
                <m:sup>
                  <m:r>
                    <m:t xml:space="preserve">a</m:t>
                  </m:r>
                </m:sup>
              </m:sSup>
              <m:r>
                <m:t xml:space="preserve"> </m:t>
              </m:r>
              <m:r>
                <m:t xml:space="preserve">[</m:t>
              </m:r>
              <m:r>
                <m:t xml:space="preserve">B</m:t>
              </m:r>
              <m:sSup>
                <m:e>
                  <m:r>
                    <m:t xml:space="preserve">]</m:t>
                  </m:r>
                </m:e>
                <m:sup>
                  <m:r>
                    <m:t xml:space="preserve">b</m:t>
                  </m:r>
                </m:sup>
              </m:sSup>
            </m:den>
          </m:f>
        </m:oMath>
      </m:oMathPara>
    </w:p>
    <w:p w14:paraId="00100056" w14:textId="00100057">
      <w:pPr/>
      <w:r>
        <w:rPr/>
        <w:t xml:space="preserve">19. Esterification Reaction (Reversible):</w:t>
      </w:r>
    </w:p>
    <w:p w14:paraId="00100058" w14:textId="00100059">
      <m:oMathPara>
        <m:oMath>
          <m:sSub>
            <m:e>
              <m:r>
                <m:t xml:space="preserve">CH</m:t>
              </m:r>
            </m:e>
            <m:sub>
              <m:r>
                <m:t xml:space="preserve">3</m:t>
              </m:r>
            </m:sub>
          </m:sSub>
          <m:sSub>
            <m:e>
              <m:r>
                <m:t xml:space="preserve">COOH + C</m:t>
              </m:r>
            </m:e>
            <m:sub>
              <m:r>
                <m:t xml:space="preserve">2</m:t>
              </m:r>
            </m:sub>
          </m:sSub>
          <m:sSub>
            <m:e>
              <m:r>
                <m:t xml:space="preserve">H</m:t>
              </m:r>
            </m:e>
            <m:sub>
              <m:r>
                <m:t xml:space="preserve">5</m:t>
              </m:r>
            </m:sub>
          </m:sSub>
          <m:r>
            <m:t xml:space="preserve">OH </m:t>
          </m:r>
          <m:r>
            <m:t xml:space="preserve">⇌</m:t>
          </m:r>
          <m:sSub>
            <m:e>
              <m:r>
                <m:t xml:space="preserve"> CH</m:t>
              </m:r>
            </m:e>
            <m:sub>
              <m:r>
                <m:t xml:space="preserve">3</m:t>
              </m:r>
            </m:sub>
          </m:sSub>
          <m:sSub>
            <m:e>
              <m:r>
                <m:t xml:space="preserve">COOC</m:t>
              </m:r>
            </m:e>
            <m:sub>
              <m:r>
                <m:t xml:space="preserve">2</m:t>
              </m:r>
            </m:sub>
          </m:sSub>
          <m:sSub>
            <m:e>
              <m:r>
                <m:t xml:space="preserve">H</m:t>
              </m:r>
            </m:e>
            <m:sub>
              <m:r>
                <m:t xml:space="preserve">5</m:t>
              </m:r>
            </m:sub>
          </m:sSub>
          <m:sSub>
            <m:e>
              <m:r>
                <m:t xml:space="preserve"> + H</m:t>
              </m:r>
            </m:e>
            <m:sub>
              <m:r>
                <m:t xml:space="preserve">2</m:t>
              </m:r>
            </m:sub>
          </m:sSub>
          <m:r>
            <m:t xml:space="preserve">O</m:t>
          </m:r>
        </m:oMath>
      </m:oMathPara>
    </w:p>
    <w:p w14:paraId="0010005A" w14:textId="0010005B">
      <w:pPr/>
      <w:r>
        <w:rPr/>
        <w:t xml:space="preserve">20. Henderson-Hasselbalch Equation:</w:t>
      </w:r>
    </w:p>
    <w:p w14:paraId="0010005C" w14:textId="0010005D">
      <m:oMathPara>
        <m:oMath>
          <m:sSub>
            <m:e>
              <m:r>
                <m:t xml:space="preserve">pH = pK</m:t>
              </m:r>
            </m:e>
            <m:sub>
              <m:r>
                <m:t xml:space="preserve">a</m:t>
              </m:r>
            </m:sub>
          </m:sSub>
          <m:r>
            <m:t xml:space="preserve"> + </m:t>
          </m:r>
          <m:r>
            <m:rPr>
              <m:nor/>
            </m:rPr>
            <m:t xml:space="preserve">log</m:t>
          </m:r>
          <m:r>
            <m:t xml:space="preserve"> </m:t>
          </m:r>
          <m:f>
            <m:num>
              <m:r>
                <m:t xml:space="preserve">[</m:t>
              </m:r>
              <m:sSup>
                <m:e>
                  <m:r>
                    <m:t xml:space="preserve">A</m:t>
                  </m:r>
                </m:e>
                <m:sup>
                  <m:r>
                    <m:t xml:space="preserve">-</m:t>
                  </m:r>
                </m:sup>
              </m:sSup>
              <m:r>
                <m:t xml:space="preserve">]</m:t>
              </m:r>
            </m:num>
            <m:den>
              <m:r>
                <m:t xml:space="preserve">[</m:t>
              </m:r>
              <m:r>
                <m:t xml:space="preserve">HA</m:t>
              </m:r>
              <m:r>
                <m:t xml:space="preserve">]</m:t>
              </m:r>
            </m:den>
          </m:f>
        </m:oMath>
      </m:oMathPara>
    </w:p>
    <w:p w14:paraId="0010005E" w14:textId="0010005F">
      <w:pPr/>
      <w:r>
        <w:rPr/>
        <w:t xml:space="preserve">21. Van der Waals Equation:</w:t>
      </w:r>
    </w:p>
    <w:p w14:paraId="00100060" w14:textId="00100061">
      <m:oMathPara>
        <m:oMath>
          <m:d>
            <m:dPr/>
            <m:e>
              <m:r>
                <m:t xml:space="preserve">P + </m:t>
              </m:r>
              <m:f>
                <m:num>
                  <m:sSup>
                    <m:e>
                      <m:r>
                        <m:t xml:space="preserve">a n</m:t>
                      </m:r>
                    </m:e>
                    <m:sup>
                      <m:r>
                        <m:t xml:space="preserve">2</m:t>
                      </m:r>
                    </m:sup>
                  </m:sSup>
                </m:num>
                <m:den>
                  <m:sSup>
                    <m:e>
                      <m:r>
                        <m:t xml:space="preserve">V</m:t>
                      </m:r>
                    </m:e>
                    <m:sup>
                      <m:r>
                        <m:t xml:space="preserve">2</m:t>
                      </m:r>
                    </m:sup>
                  </m:sSup>
                </m:den>
              </m:f>
            </m:e>
          </m:d>
          <m:r>
            <m:t xml:space="preserve">(V - nb) = nRT</m:t>
          </m:r>
        </m:oMath>
      </m:oMathPara>
    </w:p>
    <w:p w14:paraId="00100062" w14:textId="00100063">
      <w:pPr/>
      <w:r>
        <w:rPr/>
        <w:t xml:space="preserve">22. Arrhenius Equation:</w:t>
      </w:r>
    </w:p>
    <w:p w14:paraId="00100064" w14:textId="00100065">
      <m:oMathPara>
        <m:oMath>
          <m:sSup>
            <m:e>
              <m:r>
                <m:t xml:space="preserve">k = A e</m:t>
              </m:r>
            </m:e>
            <m:sup>
              <m:r>
                <m:t xml:space="preserve">-</m:t>
              </m:r>
              <m:f>
                <m:num>
                  <m:sSub>
                    <m:e>
                      <m:r>
                        <m:t xml:space="preserve">E</m:t>
                      </m:r>
                    </m:e>
                    <m:sub>
                      <m:r>
                        <m:t xml:space="preserve">a</m:t>
                      </m:r>
                    </m:sub>
                  </m:sSub>
                </m:num>
                <m:den>
                  <m:r>
                    <m:t xml:space="preserve">RT</m:t>
                  </m:r>
                </m:den>
              </m:f>
            </m:sup>
          </m:sSup>
        </m:oMath>
      </m:oMathPara>
    </w:p>
    <w:p w14:paraId="00100066" w14:textId="00100067">
      <w:pPr>
        <w:pStyle w:val="Heading2"/>
      </w:pPr>
      <w:r>
        <w:rPr/>
        <w:t xml:space="preserve">VII. Physics</w:t>
      </w:r>
    </w:p>
    <w:p w14:paraId="00100068" w14:textId="00100069">
      <w:pPr/>
      <w:r>
        <w:rPr/>
        <w:t xml:space="preserve">23. Maxwell's Equations (Differential Form):</w:t>
      </w:r>
    </w:p>
    <w:p w14:paraId="0010006A" w14:textId="0010006B">
      <m:oMathPara>
        <m:oMath>
          <m:r>
            <m:t xml:space="preserve">∇</m:t>
          </m:r>
          <m:r>
            <m:t xml:space="preserve"> </m:t>
          </m:r>
          <m:r>
            <m:t xml:space="preserve">·</m:t>
          </m:r>
          <m:r>
            <m:t xml:space="preserve"> E = </m:t>
          </m:r>
          <m:f>
            <m:num>
              <m:r>
                <m:t xml:space="preserve">ρ</m:t>
              </m:r>
            </m:num>
            <m:den>
              <m:sSub>
                <m:e>
                  <m:r>
                    <m:t xml:space="preserve">ε</m:t>
                  </m:r>
                </m:e>
                <m:sub>
                  <m:r>
                    <m:t xml:space="preserve">0</m:t>
                  </m:r>
                </m:sub>
              </m:sSub>
            </m:den>
          </m:f>
        </m:oMath>
      </m:oMathPara>
    </w:p>
    <w:p w14:paraId="0010006C" w14:textId="0010006D">
      <m:oMathPara>
        <m:oMath>
          <m:r>
            <m:t xml:space="preserve">∇</m:t>
          </m:r>
          <m:r>
            <m:t xml:space="preserve"> </m:t>
          </m:r>
          <m:r>
            <m:t xml:space="preserve">·</m:t>
          </m:r>
          <m:r>
            <m:t xml:space="preserve"> B = 0</m:t>
          </m:r>
        </m:oMath>
      </m:oMathPara>
    </w:p>
    <w:p w14:paraId="0010006E" w14:textId="0010006F">
      <m:oMathPara>
        <m:oMath>
          <m:r>
            <m:t xml:space="preserve">∇</m:t>
          </m:r>
          <m:r>
            <m:t xml:space="preserve"> </m:t>
          </m:r>
          <m:r>
            <m:t xml:space="preserve">×</m:t>
          </m:r>
          <m:r>
            <m:t xml:space="preserve"> E = -</m:t>
          </m:r>
          <m:f>
            <m:num>
              <m:r>
                <m:t xml:space="preserve">∂</m:t>
              </m:r>
              <m:r>
                <m:t xml:space="preserve"> B</m:t>
              </m:r>
            </m:num>
            <m:den>
              <m:r>
                <m:t xml:space="preserve">∂</m:t>
              </m:r>
              <m:r>
                <m:t xml:space="preserve"> t</m:t>
              </m:r>
            </m:den>
          </m:f>
        </m:oMath>
      </m:oMathPara>
    </w:p>
    <w:p w14:paraId="00100070" w14:textId="00100071">
      <m:oMathPara>
        <m:oMath>
          <m:r>
            <m:t xml:space="preserve">∇</m:t>
          </m:r>
          <m:r>
            <m:t xml:space="preserve"> </m:t>
          </m:r>
          <m:r>
            <m:t xml:space="preserve">×</m:t>
          </m:r>
          <m:r>
            <m:t xml:space="preserve"> B = </m:t>
          </m:r>
          <m:sSub>
            <m:e>
              <m:r>
                <m:t xml:space="preserve">μ</m:t>
              </m:r>
            </m:e>
            <m:sub>
              <m:r>
                <m:t xml:space="preserve">0</m:t>
              </m:r>
            </m:sub>
          </m:sSub>
          <m:r>
            <m:t xml:space="preserve"> J + </m:t>
          </m:r>
          <m:sSub>
            <m:e>
              <m:r>
                <m:t xml:space="preserve">μ</m:t>
              </m:r>
            </m:e>
            <m:sub>
              <m:r>
                <m:t xml:space="preserve">0</m:t>
              </m:r>
            </m:sub>
          </m:sSub>
          <m:r>
            <m:t xml:space="preserve"> </m:t>
          </m:r>
          <m:sSub>
            <m:e>
              <m:r>
                <m:t xml:space="preserve">ε</m:t>
              </m:r>
            </m:e>
            <m:sub>
              <m:r>
                <m:t xml:space="preserve">0</m:t>
              </m:r>
            </m:sub>
          </m:sSub>
          <m:r>
            <m:t xml:space="preserve"> </m:t>
          </m:r>
          <m:f>
            <m:num>
              <m:r>
                <m:t xml:space="preserve">∂</m:t>
              </m:r>
              <m:r>
                <m:t xml:space="preserve"> E</m:t>
              </m:r>
            </m:num>
            <m:den>
              <m:r>
                <m:t xml:space="preserve">∂</m:t>
              </m:r>
              <m:r>
                <m:t xml:space="preserve"> t</m:t>
              </m:r>
            </m:den>
          </m:f>
        </m:oMath>
      </m:oMathPara>
    </w:p>
    <w:p w14:paraId="00100072" w14:textId="00100073">
      <w:pPr/>
      <w:r>
        <w:rPr/>
        <w:t xml:space="preserve">24. Einstein Field Equations:</w:t>
      </w:r>
    </w:p>
    <w:p w14:paraId="00100074" w14:textId="00100075">
      <m:oMathPara>
        <m:oMath>
          <m:sSub>
            <m:e>
              <m:r>
                <m:t xml:space="preserve">R</m:t>
              </m:r>
            </m:e>
            <m:sub>
              <m:r>
                <m:t xml:space="preserve">μ</m:t>
              </m:r>
              <m:r>
                <m:t xml:space="preserve">ν</m:t>
              </m:r>
            </m:sub>
          </m:sSub>
          <m:r>
            <m:t xml:space="preserve"> - </m:t>
          </m:r>
          <m:f>
            <m:num>
              <m:r>
                <m:t xml:space="preserve">1</m:t>
              </m:r>
            </m:num>
            <m:den>
              <m:r>
                <m:t xml:space="preserve">2</m:t>
              </m:r>
            </m:den>
          </m:f>
          <m:sSub>
            <m:e>
              <m:r>
                <m:t xml:space="preserve"> R g</m:t>
              </m:r>
            </m:e>
            <m:sub>
              <m:r>
                <m:t xml:space="preserve">μ</m:t>
              </m:r>
              <m:r>
                <m:t xml:space="preserve">ν</m:t>
              </m:r>
            </m:sub>
          </m:sSub>
          <m:r>
            <m:t xml:space="preserve"> + </m:t>
          </m:r>
          <m:r>
            <m:t xml:space="preserve">Λ</m:t>
          </m:r>
          <m:sSub>
            <m:e>
              <m:r>
                <m:t xml:space="preserve"> g</m:t>
              </m:r>
            </m:e>
            <m:sub>
              <m:r>
                <m:t xml:space="preserve">μ</m:t>
              </m:r>
              <m:r>
                <m:t xml:space="preserve">ν</m:t>
              </m:r>
            </m:sub>
          </m:sSub>
          <m:r>
            <m:t xml:space="preserve"> = </m:t>
          </m:r>
          <m:f>
            <m:num>
              <m:r>
                <m:t xml:space="preserve">8</m:t>
              </m:r>
              <m:r>
                <m:t xml:space="preserve">π</m:t>
              </m:r>
              <m:r>
                <m:t xml:space="preserve"> G</m:t>
              </m:r>
            </m:num>
            <m:den>
              <m:sSup>
                <m:e>
                  <m:r>
                    <m:t xml:space="preserve">c</m:t>
                  </m:r>
                </m:e>
                <m:sup>
                  <m:r>
                    <m:t xml:space="preserve">4</m:t>
                  </m:r>
                </m:sup>
              </m:sSup>
            </m:den>
          </m:f>
          <m:sSub>
            <m:e>
              <m:r>
                <m:t xml:space="preserve"> T</m:t>
              </m:r>
            </m:e>
            <m:sub>
              <m:r>
                <m:t xml:space="preserve">μ</m:t>
              </m:r>
              <m:r>
                <m:t xml:space="preserve">ν</m:t>
              </m:r>
            </m:sub>
          </m:sSub>
        </m:oMath>
      </m:oMathPara>
    </w:p>
    <w:p w14:paraId="00100076" w14:textId="00100077">
      <w:pPr/>
      <w:r>
        <w:rPr/>
        <w:t xml:space="preserve">25. Schrodinger Equation:</w:t>
      </w:r>
    </w:p>
    <w:p w14:paraId="00100078" w14:textId="00100079">
      <m:oMathPara>
        <m:oMath>
          <m:r>
            <m:t xml:space="preserve">i</m:t>
          </m:r>
          <m:r>
            <m:t xml:space="preserve">ℏ</m:t>
          </m:r>
          <m:r>
            <m:t xml:space="preserve"> </m:t>
          </m:r>
          <m:f>
            <m:num>
              <m:r>
                <m:t xml:space="preserve">∂</m:t>
              </m:r>
            </m:num>
            <m:den>
              <m:r>
                <m:t xml:space="preserve">∂</m:t>
              </m:r>
              <m:r>
                <m:t xml:space="preserve"> t</m:t>
              </m:r>
            </m:den>
          </m:f>
          <m:r>
            <m:t xml:space="preserve"> </m:t>
          </m:r>
          <m:r>
            <m:t xml:space="preserve">Ψ</m:t>
          </m:r>
          <m:r>
            <m:t xml:space="preserve">(r, t) = </m:t>
          </m:r>
          <m:acc>
            <m:accPr>
              <m:chr m:val="̂"/>
            </m:accPr>
            <m:e>
              <m:r>
                <m:t xml:space="preserve">H</m:t>
              </m:r>
            </m:e>
          </m:acc>
          <m:r>
            <m:t xml:space="preserve"> </m:t>
          </m:r>
          <m:r>
            <m:t xml:space="preserve">Ψ</m:t>
          </m:r>
          <m:r>
            <m:t xml:space="preserve">(r, t)</m:t>
          </m:r>
        </m:oMath>
      </m:oMathPara>
    </w:p>
    <w:p w14:paraId="0010007A" w14:textId="0010007B">
      <w:pPr/>
      <w:r>
        <w:rPr/>
        <w:t xml:space="preserve">26. Dirac Equation:</w:t>
      </w:r>
    </w:p>
    <w:p w14:paraId="0010007C" w14:textId="0010007D">
      <m:oMathPara>
        <m:oMath>
          <m:r>
            <m:t xml:space="preserve">(i</m:t>
          </m:r>
          <m:sSup>
            <m:e>
              <m:r>
                <m:t xml:space="preserve">γ</m:t>
              </m:r>
            </m:e>
            <m:sup>
              <m:r>
                <m:t xml:space="preserve">μ</m:t>
              </m:r>
            </m:sup>
          </m:sSup>
          <m:r>
            <m:t xml:space="preserve"> </m:t>
          </m:r>
          <m:sSub>
            <m:e>
              <m:r>
                <m:t xml:space="preserve">∂</m:t>
              </m:r>
            </m:e>
            <m:sub>
              <m:r>
                <m:t xml:space="preserve">μ</m:t>
              </m:r>
            </m:sub>
          </m:sSub>
          <m:r>
            <m:t xml:space="preserve"> - m) </m:t>
          </m:r>
          <m:r>
            <m:t xml:space="preserve">ψ</m:t>
          </m:r>
          <m:r>
            <m:t xml:space="preserve"> = 0</m:t>
          </m:r>
        </m:oMath>
      </m:oMathPara>
    </w:p>
    <w:p w14:paraId="0010007E" w14:textId="0010007F">
      <w:pPr/>
      <w:r>
        <w:rPr/>
        <w:t xml:space="preserve">27. Euler-Lagrange Equation:</w:t>
      </w:r>
    </w:p>
    <w:p w14:paraId="00100080" w14:textId="00100081">
      <m:oMathPara>
        <m:oMath>
          <m:f>
            <m:num>
              <m:r>
                <m:t xml:space="preserve">d</m:t>
              </m:r>
            </m:num>
            <m:den>
              <m:r>
                <m:t xml:space="preserve">dt</m:t>
              </m:r>
            </m:den>
          </m:f>
          <m:r>
            <m:t xml:space="preserve"> </m:t>
          </m:r>
          <m:f>
            <m:num>
              <m:r>
                <m:t xml:space="preserve">∂</m:t>
              </m:r>
              <m:r>
                <m:t xml:space="preserve"> L</m:t>
              </m:r>
            </m:num>
            <m:den>
              <m:r>
                <m:t xml:space="preserve">∂</m:t>
              </m:r>
              <m:r>
                <m:t xml:space="preserve"> </m:t>
              </m:r>
              <m:sSub>
                <m:e>
                  <m:acc>
                    <m:accPr>
                      <m:chr m:val="̇"/>
                    </m:accPr>
                    <m:e>
                      <m:r>
                        <m:t xml:space="preserve">q</m:t>
                      </m:r>
                    </m:e>
                  </m:acc>
                </m:e>
                <m:sub>
                  <m:r>
                    <m:t xml:space="preserve">i</m:t>
                  </m:r>
                </m:sub>
              </m:sSub>
            </m:den>
          </m:f>
          <m:r>
            <m:t xml:space="preserve"> - </m:t>
          </m:r>
          <m:f>
            <m:num>
              <m:r>
                <m:t xml:space="preserve">∂</m:t>
              </m:r>
              <m:r>
                <m:t xml:space="preserve"> L</m:t>
              </m:r>
            </m:num>
            <m:den>
              <m:r>
                <m:t xml:space="preserve">∂</m:t>
              </m:r>
              <m:sSub>
                <m:e>
                  <m:r>
                    <m:t xml:space="preserve"> q</m:t>
                  </m:r>
                </m:e>
                <m:sub>
                  <m:r>
                    <m:t xml:space="preserve">i</m:t>
                  </m:r>
                </m:sub>
              </m:sSub>
            </m:den>
          </m:f>
          <m:r>
            <m:t xml:space="preserve"> = 0</m:t>
          </m:r>
        </m:oMath>
      </m:oMathPara>
    </w:p>
    <w:p w14:paraId="00100082" w14:textId="00100083">
      <w:pPr/>
      <w:r>
        <w:rPr/>
        <w:t xml:space="preserve">28. Heisenberg Uncertainty Principle:</w:t>
      </w:r>
    </w:p>
    <w:p w14:paraId="00100084" w14:textId="00100085">
      <m:oMathPara>
        <m:oMath>
          <m:r>
            <m:t xml:space="preserve">Δ</m:t>
          </m:r>
          <m:r>
            <m:t xml:space="preserve"> x </m:t>
          </m:r>
          <m:r>
            <m:t xml:space="preserve">·</m:t>
          </m:r>
          <m:r>
            <m:t xml:space="preserve"> </m:t>
          </m:r>
          <m:r>
            <m:t xml:space="preserve">Δ</m:t>
          </m:r>
          <m:r>
            <m:t xml:space="preserve"> p </m:t>
          </m:r>
          <m:r>
            <m:t xml:space="preserve">≥</m:t>
          </m:r>
          <m:r>
            <m:t xml:space="preserve"> </m:t>
          </m:r>
          <m:f>
            <m:num>
              <m:r>
                <m:t xml:space="preserve">ℏ</m:t>
              </m:r>
            </m:num>
            <m:den>
              <m:r>
                <m:t xml:space="preserve">2</m:t>
              </m:r>
            </m:den>
          </m:f>
        </m:oMath>
      </m:oMathPara>
    </w:p>
    <w:p w14:paraId="00100086" w14:textId="00100087">
      <w:pPr/>
      <w:r>
        <w:rPr/>
        <w:t xml:space="preserve">29. Planck's Black-Body Radiation Formula:</w:t>
      </w:r>
    </w:p>
    <w:p w14:paraId="00100088" w14:textId="00100089">
      <m:oMathPara>
        <m:oMath>
          <m:r>
            <m:t xml:space="preserve">B(</m:t>
          </m:r>
          <m:r>
            <m:t xml:space="preserve">ν</m:t>
          </m:r>
          <m:r>
            <m:t xml:space="preserve">, T) = </m:t>
          </m:r>
          <m:f>
            <m:num>
              <m:r>
                <m:t xml:space="preserve">2h</m:t>
              </m:r>
              <m:sSup>
                <m:e>
                  <m:r>
                    <m:t xml:space="preserve">ν</m:t>
                  </m:r>
                </m:e>
                <m:sup>
                  <m:r>
                    <m:t xml:space="preserve">3</m:t>
                  </m:r>
                </m:sup>
              </m:sSup>
            </m:num>
            <m:den>
              <m:sSup>
                <m:e>
                  <m:r>
                    <m:t xml:space="preserve">c</m:t>
                  </m:r>
                </m:e>
                <m:sup>
                  <m:r>
                    <m:t xml:space="preserve">2</m:t>
                  </m:r>
                </m:sup>
              </m:sSup>
            </m:den>
          </m:f>
          <m:r>
            <m:t xml:space="preserve"> </m:t>
          </m:r>
          <m:r>
            <m:t xml:space="preserve">·</m:t>
          </m:r>
          <m:r>
            <m:t xml:space="preserve"> </m:t>
          </m:r>
          <m:f>
            <m:num>
              <m:r>
                <m:t xml:space="preserve">1</m:t>
              </m:r>
            </m:num>
            <m:den>
              <m:sSup>
                <m:e>
                  <m:r>
                    <m:t xml:space="preserve">e</m:t>
                  </m:r>
                </m:e>
                <m:sup>
                  <m:f>
                    <m:num>
                      <m:r>
                        <m:t xml:space="preserve">h</m:t>
                      </m:r>
                      <m:r>
                        <m:t xml:space="preserve">ν</m:t>
                      </m:r>
                    </m:num>
                    <m:den>
                      <m:sSub>
                        <m:e>
                          <m:r>
                            <m:t xml:space="preserve">k</m:t>
                          </m:r>
                        </m:e>
                        <m:sub>
                          <m:r>
                            <m:t xml:space="preserve">B</m:t>
                          </m:r>
                        </m:sub>
                      </m:sSub>
                      <m:r>
                        <m:t xml:space="preserve"> T</m:t>
                      </m:r>
                    </m:den>
                  </m:f>
                </m:sup>
              </m:sSup>
              <m:r>
                <m:t xml:space="preserve"> - 1</m:t>
              </m:r>
            </m:den>
          </m:f>
        </m:oMath>
      </m:oMathPara>
    </w:p>
    <w:p w14:paraId="0010008A" w14:textId="0010008B">
      <w:pPr/>
      <w:r>
        <w:rPr/>
        <w:t xml:space="preserve">30. Lorentz Transformation:</w:t>
      </w:r>
    </w:p>
    <w:p w14:paraId="0010008C" w14:textId="0010008D">
      <m:oMathPara>
        <m:oMath>
          <m:sSup>
            <m:e>
              <m:r>
                <m:t xml:space="preserve">t</m:t>
              </m:r>
            </m:e>
            <m:sup>
              <m:r>
                <m:t xml:space="preserve">′</m:t>
              </m:r>
            </m:sup>
          </m:sSup>
          <m:r>
            <m:t xml:space="preserve"> = </m:t>
          </m:r>
          <m:r>
            <m:t xml:space="preserve">γ</m:t>
          </m:r>
          <m:r>
            <m:t xml:space="preserve"> </m:t>
          </m:r>
          <m:d>
            <m:dPr/>
            <m:e>
              <m:r>
                <m:t xml:space="preserve">t - </m:t>
              </m:r>
              <m:f>
                <m:num>
                  <m:r>
                    <m:t xml:space="preserve">vx</m:t>
                  </m:r>
                </m:num>
                <m:den>
                  <m:sSup>
                    <m:e>
                      <m:r>
                        <m:t xml:space="preserve">c</m:t>
                      </m:r>
                    </m:e>
                    <m:sup>
                      <m:r>
                        <m:t xml:space="preserve">2</m:t>
                      </m:r>
                    </m:sup>
                  </m:sSup>
                </m:den>
              </m:f>
            </m:e>
          </m:d>
          <m:r>
            <m:t xml:space="preserve">, </m:t>
          </m:r>
          <m:r>
            <m:t xml:space="preserve"> </m:t>
          </m:r>
          <m:r>
            <m:t xml:space="preserve"> </m:t>
          </m:r>
          <m:r>
            <m:t xml:space="preserve">γ</m:t>
          </m:r>
          <m:r>
            <m:t xml:space="preserve"> = </m:t>
          </m:r>
          <m:f>
            <m:num>
              <m:r>
                <m:t xml:space="preserve">1</m:t>
              </m:r>
            </m:num>
            <m:den>
              <m:rad>
                <m:radPr>
                  <m:degHide m:val="true"/>
                </m:radPr>
                <m:deg/>
                <m:e>
                  <m:r>
                    <m:t xml:space="preserve">1 - </m:t>
                  </m:r>
                  <m:f>
                    <m:num>
                      <m:sSup>
                        <m:e>
                          <m:r>
                            <m:t xml:space="preserve">v</m:t>
                          </m:r>
                        </m:e>
                        <m:sup>
                          <m:r>
                            <m:t xml:space="preserve">2</m:t>
                          </m:r>
                        </m:sup>
                      </m:sSup>
                    </m:num>
                    <m:den>
                      <m:sSup>
                        <m:e>
                          <m:r>
                            <m:t xml:space="preserve">c</m:t>
                          </m:r>
                        </m:e>
                        <m:sup>
                          <m:r>
                            <m:t xml:space="preserve">2</m:t>
                          </m:r>
                        </m:sup>
                      </m:sSup>
                    </m:den>
                  </m:f>
                </m:e>
              </m:rad>
            </m:den>
          </m:f>
        </m:oMath>
      </m:oMathPara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doNotFlipMirrorIndents" w:uri="http://schemas.microsoft.com/office/word" w:val="1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a1c128d3fbee48a4" /><Relationship Type="http://schemas.openxmlformats.org/officeDocument/2006/relationships/styles" Target="/word/styles.xml" Id="Radafe837231543ee" /><Relationship Type="http://schemas.openxmlformats.org/officeDocument/2006/relationships/numbering" Target="/word/numbering.xml" Id="R744b7e854b1c4d00" /></Relationships>
</file>

<file path=docProps/app.xml><?xml version="1.0" encoding="utf-8"?>
<ap:Properties xmlns:ap="http://schemas.openxmlformats.org/officeDocument/2006/extended-properties">
  <ap:Application>OfficeCLI/1.0.74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2026-05-06T21:28:02Z</dcterms:created>
  <cp:lastModifiedBy>OfficeCLI</cp:lastModifiedBy>
  <dcterms:modified xsi:type="dcterms:W3CDTF">2026-05-06T21:28:02Z</dcterms:modified>
</cp:coreProperties>
</file>